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F" w:rsidRPr="000D62ED" w:rsidRDefault="00F03627" w:rsidP="000D62ED">
      <w:pPr>
        <w:jc w:val="center"/>
        <w:rPr>
          <w:sz w:val="36"/>
          <w:szCs w:val="36"/>
        </w:rPr>
      </w:pPr>
      <w:r w:rsidRPr="000D62ED">
        <w:rPr>
          <w:sz w:val="36"/>
          <w:szCs w:val="36"/>
        </w:rPr>
        <w:t xml:space="preserve">5 Acts – </w:t>
      </w:r>
      <w:r w:rsidR="006015F9">
        <w:rPr>
          <w:sz w:val="36"/>
          <w:szCs w:val="36"/>
        </w:rPr>
        <w:t>The Shakespearian Structure</w:t>
      </w:r>
    </w:p>
    <w:p w:rsidR="006015F9" w:rsidRDefault="006015F9" w:rsidP="006015F9">
      <w:r>
        <w:t xml:space="preserve">Scholars noticed a pattern in Shakespeare’s writing and imposed what we call the “Five Act Structure” onto all of his plays. </w:t>
      </w:r>
      <w:proofErr w:type="gramStart"/>
      <w:r>
        <w:t>Most fit into it neatly.</w:t>
      </w:r>
      <w:proofErr w:type="gramEnd"/>
      <w:r>
        <w:t xml:space="preserve"> This is what each act is called and consists of:</w:t>
      </w:r>
    </w:p>
    <w:p w:rsidR="000D62ED" w:rsidRDefault="00F03627" w:rsidP="006015F9">
      <w:pPr>
        <w:pStyle w:val="ListParagraph"/>
        <w:numPr>
          <w:ilvl w:val="0"/>
          <w:numId w:val="1"/>
        </w:numPr>
      </w:pPr>
      <w:r w:rsidRPr="006015F9">
        <w:rPr>
          <w:b/>
        </w:rPr>
        <w:t>Act I – Exposition</w:t>
      </w:r>
      <w:r>
        <w:t xml:space="preserve"> – Who are the characters? Where are we?</w:t>
      </w:r>
    </w:p>
    <w:p w:rsidR="006015F9" w:rsidRDefault="006015F9" w:rsidP="006015F9">
      <w:pPr>
        <w:pStyle w:val="ListParagraph"/>
      </w:pPr>
    </w:p>
    <w:p w:rsidR="006015F9" w:rsidRDefault="00F03627" w:rsidP="006015F9">
      <w:pPr>
        <w:pStyle w:val="ListParagraph"/>
        <w:numPr>
          <w:ilvl w:val="0"/>
          <w:numId w:val="1"/>
        </w:numPr>
      </w:pPr>
      <w:r w:rsidRPr="000D62ED">
        <w:rPr>
          <w:b/>
        </w:rPr>
        <w:t>Act II – Conflict + Rising Action –</w:t>
      </w:r>
      <w:r>
        <w:t xml:space="preserve"> What’s the problem? How does it get worse? Is there mistaken identity (comedy </w:t>
      </w:r>
      <w:r>
        <w:sym w:font="Wingdings" w:char="F04A"/>
      </w:r>
      <w:r>
        <w:t xml:space="preserve">) or distrustful backstabbing (tragedy </w:t>
      </w:r>
      <w:r>
        <w:sym w:font="Wingdings" w:char="F04C"/>
      </w:r>
      <w:r>
        <w:t>)</w:t>
      </w:r>
    </w:p>
    <w:p w:rsidR="006015F9" w:rsidRDefault="006015F9" w:rsidP="006015F9">
      <w:pPr>
        <w:pStyle w:val="ListParagraph"/>
      </w:pPr>
    </w:p>
    <w:p w:rsidR="00F03627" w:rsidRDefault="00F03627" w:rsidP="000D62ED">
      <w:pPr>
        <w:pStyle w:val="ListParagraph"/>
        <w:numPr>
          <w:ilvl w:val="0"/>
          <w:numId w:val="1"/>
        </w:numPr>
      </w:pPr>
      <w:r w:rsidRPr="000D62ED">
        <w:rPr>
          <w:b/>
        </w:rPr>
        <w:t xml:space="preserve">Act III –Points of No Return/Climax </w:t>
      </w:r>
      <w:r>
        <w:t xml:space="preserve">– Seriously, how did this problem get </w:t>
      </w:r>
      <w:r w:rsidRPr="000D62ED">
        <w:rPr>
          <w:i/>
        </w:rPr>
        <w:t>even worse</w:t>
      </w:r>
      <w:r>
        <w:t xml:space="preserve">? What decision did the main character make that he/she </w:t>
      </w:r>
      <w:proofErr w:type="gramStart"/>
      <w:r>
        <w:t>can</w:t>
      </w:r>
      <w:proofErr w:type="gramEnd"/>
      <w:r>
        <w:t xml:space="preserve"> NEVER GO BACK ON?!</w:t>
      </w:r>
    </w:p>
    <w:p w:rsidR="006015F9" w:rsidRDefault="006015F9" w:rsidP="006015F9">
      <w:pPr>
        <w:pStyle w:val="ListParagraph"/>
      </w:pPr>
    </w:p>
    <w:p w:rsidR="006015F9" w:rsidRDefault="00F03627" w:rsidP="006015F9">
      <w:pPr>
        <w:pStyle w:val="ListParagraph"/>
        <w:numPr>
          <w:ilvl w:val="0"/>
          <w:numId w:val="1"/>
        </w:numPr>
      </w:pPr>
      <w:r w:rsidRPr="000D62ED">
        <w:rPr>
          <w:b/>
        </w:rPr>
        <w:t>Act IV – Falling Action –</w:t>
      </w:r>
      <w:r>
        <w:t xml:space="preserve"> What are the consequences of that </w:t>
      </w:r>
      <w:proofErr w:type="spellStart"/>
      <w:r>
        <w:t>PoNR</w:t>
      </w:r>
      <w:proofErr w:type="spellEnd"/>
      <w:r>
        <w:t xml:space="preserve">? Who is the clear winner and/or loser in this story? Is there one more twist that sets someone on the top or bottom? Are people in love (comedy </w:t>
      </w:r>
      <w:r>
        <w:sym w:font="Wingdings" w:char="F04A"/>
      </w:r>
      <w:r>
        <w:t xml:space="preserve">), or are people dead (tragedy </w:t>
      </w:r>
      <w:r>
        <w:sym w:font="Wingdings" w:char="F04C"/>
      </w:r>
      <w:r>
        <w:t>)</w:t>
      </w:r>
    </w:p>
    <w:p w:rsidR="006015F9" w:rsidRDefault="006015F9" w:rsidP="006015F9">
      <w:pPr>
        <w:pStyle w:val="ListParagraph"/>
      </w:pPr>
    </w:p>
    <w:p w:rsidR="00F03627" w:rsidRDefault="00F03627" w:rsidP="000D62ED">
      <w:pPr>
        <w:pStyle w:val="ListParagraph"/>
        <w:numPr>
          <w:ilvl w:val="0"/>
          <w:numId w:val="1"/>
        </w:numPr>
      </w:pPr>
      <w:r w:rsidRPr="000D62ED">
        <w:rPr>
          <w:b/>
        </w:rPr>
        <w:t>Act V – Resolution</w:t>
      </w:r>
      <w:r w:rsidR="006015F9">
        <w:rPr>
          <w:b/>
        </w:rPr>
        <w:t>/Denouement</w:t>
      </w:r>
      <w:r w:rsidRPr="000D62ED">
        <w:rPr>
          <w:b/>
        </w:rPr>
        <w:t xml:space="preserve"> –</w:t>
      </w:r>
      <w:r>
        <w:t xml:space="preserve"> Tie up those loose ends! What’s the moral? Is the main character better for what he/she experienced (</w:t>
      </w:r>
      <w:proofErr w:type="gramStart"/>
      <w:r>
        <w:t xml:space="preserve">comedy </w:t>
      </w:r>
      <w:proofErr w:type="gramEnd"/>
      <w:r>
        <w:sym w:font="Wingdings" w:char="F04A"/>
      </w:r>
      <w:r>
        <w:t xml:space="preserve">), or is he/she a broken shell(tragedy </w:t>
      </w:r>
      <w:r>
        <w:sym w:font="Wingdings" w:char="F04C"/>
      </w:r>
      <w:r>
        <w:t>)?</w:t>
      </w:r>
    </w:p>
    <w:p w:rsidR="006015F9" w:rsidRDefault="006015F9" w:rsidP="006015F9">
      <w:pPr>
        <w:jc w:val="center"/>
      </w:pPr>
    </w:p>
    <w:p w:rsidR="006015F9" w:rsidRDefault="006015F9" w:rsidP="006015F9">
      <w:pPr>
        <w:jc w:val="center"/>
      </w:pPr>
      <w:r>
        <w:t xml:space="preserve">For those who are visual learners, here is the Five Act Structure placed on a </w:t>
      </w:r>
      <w:r w:rsidRPr="006015F9">
        <w:rPr>
          <w:b/>
        </w:rPr>
        <w:t>plot diagram</w:t>
      </w:r>
      <w:r>
        <w:t>:</w:t>
      </w:r>
    </w:p>
    <w:p w:rsidR="006015F9" w:rsidRDefault="006015F9" w:rsidP="006015F9">
      <w:pPr>
        <w:jc w:val="center"/>
      </w:pPr>
      <w:r>
        <w:rPr>
          <w:noProof/>
        </w:rPr>
        <w:drawing>
          <wp:inline distT="0" distB="0" distL="0" distR="0">
            <wp:extent cx="5715000" cy="3228975"/>
            <wp:effectExtent l="19050" t="0" r="0" b="0"/>
            <wp:docPr id="1" name="Picture 1" descr="http://sbt.blob.core.windows.net/site-images/articles/five-act-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t.blob.core.windows.net/site-images/articles/five-act-pl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F9" w:rsidSect="000D62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F2F"/>
    <w:multiLevelType w:val="hybridMultilevel"/>
    <w:tmpl w:val="C17E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S3NLA0sjQ1NTU3MzdV0lEKTi0uzszPAykwqgUAxchFsywAAAA="/>
  </w:docVars>
  <w:rsids>
    <w:rsidRoot w:val="00F03627"/>
    <w:rsid w:val="000D62ED"/>
    <w:rsid w:val="003C3F5F"/>
    <w:rsid w:val="006015F9"/>
    <w:rsid w:val="00631829"/>
    <w:rsid w:val="0079293C"/>
    <w:rsid w:val="008E7885"/>
    <w:rsid w:val="00B078A7"/>
    <w:rsid w:val="00E1432E"/>
    <w:rsid w:val="00F0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Gaines</dc:creator>
  <cp:lastModifiedBy>Liz Deichler</cp:lastModifiedBy>
  <cp:revision>2</cp:revision>
  <dcterms:created xsi:type="dcterms:W3CDTF">2016-11-26T19:28:00Z</dcterms:created>
  <dcterms:modified xsi:type="dcterms:W3CDTF">2016-11-26T19:28:00Z</dcterms:modified>
</cp:coreProperties>
</file>